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6CBB" w14:textId="77777777" w:rsidR="00DA4EE2" w:rsidRPr="003927E8" w:rsidRDefault="00DA4EE2" w:rsidP="00DA4EE2">
      <w:pPr>
        <w:jc w:val="center"/>
        <w:rPr>
          <w:rFonts w:ascii="Georgia" w:hAnsi="Georgia"/>
        </w:rPr>
      </w:pPr>
      <w:r w:rsidRPr="003927E8">
        <w:rPr>
          <w:rFonts w:ascii="Georgia" w:hAnsi="Georgia"/>
          <w:b/>
        </w:rPr>
        <w:t>Alcohol Film Review Sanction</w:t>
      </w:r>
    </w:p>
    <w:p w14:paraId="21812883" w14:textId="77777777" w:rsidR="00E40D5D" w:rsidRPr="003927E8" w:rsidRDefault="00DA4EE2" w:rsidP="00DA4EE2">
      <w:pPr>
        <w:rPr>
          <w:rFonts w:ascii="Georgia" w:hAnsi="Georgia"/>
        </w:rPr>
      </w:pPr>
      <w:r w:rsidRPr="003927E8">
        <w:rPr>
          <w:rFonts w:ascii="Georgia" w:hAnsi="Georgia"/>
        </w:rPr>
        <w:t xml:space="preserve">Haze is an 80 minutes full-length documentary about University of Colorado student, </w:t>
      </w:r>
      <w:proofErr w:type="spellStart"/>
      <w:r w:rsidRPr="003927E8">
        <w:rPr>
          <w:rFonts w:ascii="Georgia" w:hAnsi="Georgia"/>
        </w:rPr>
        <w:t>Gordie</w:t>
      </w:r>
      <w:proofErr w:type="spellEnd"/>
      <w:r w:rsidRPr="003927E8">
        <w:rPr>
          <w:rFonts w:ascii="Georgia" w:hAnsi="Georgia"/>
        </w:rPr>
        <w:t xml:space="preserve"> Bailey Jr., from an alcohol overdose in 2004. There are two components that need to be completed </w:t>
      </w:r>
      <w:proofErr w:type="gramStart"/>
      <w:r w:rsidRPr="003927E8">
        <w:rPr>
          <w:rFonts w:ascii="Georgia" w:hAnsi="Georgia"/>
        </w:rPr>
        <w:t>in order for</w:t>
      </w:r>
      <w:proofErr w:type="gramEnd"/>
      <w:r w:rsidRPr="003927E8">
        <w:rPr>
          <w:rFonts w:ascii="Georgia" w:hAnsi="Georgia"/>
        </w:rPr>
        <w:t xml:space="preserve"> this sanction to be marked complete. </w:t>
      </w:r>
    </w:p>
    <w:p w14:paraId="72FBF6B0" w14:textId="00AAA99F" w:rsidR="009452C5" w:rsidRDefault="009452C5" w:rsidP="00AC49C2">
      <w:pPr>
        <w:pStyle w:val="ListParagraph"/>
        <w:numPr>
          <w:ilvl w:val="0"/>
          <w:numId w:val="1"/>
        </w:numPr>
        <w:rPr>
          <w:rFonts w:ascii="Georgia" w:hAnsi="Georgia"/>
        </w:rPr>
      </w:pPr>
      <w:r w:rsidRPr="003927E8">
        <w:rPr>
          <w:rFonts w:ascii="Georgia" w:hAnsi="Georgia"/>
        </w:rPr>
        <w:t xml:space="preserve">View the documentary “Haze”. </w:t>
      </w:r>
    </w:p>
    <w:p w14:paraId="2E39E33F" w14:textId="3134170F" w:rsidR="00AC49C2" w:rsidRDefault="00AC49C2" w:rsidP="00AC49C2">
      <w:pPr>
        <w:pStyle w:val="ListParagraph"/>
        <w:numPr>
          <w:ilvl w:val="0"/>
          <w:numId w:val="1"/>
        </w:numPr>
        <w:rPr>
          <w:rFonts w:ascii="Georgia" w:hAnsi="Georgia"/>
        </w:rPr>
      </w:pPr>
      <w:r>
        <w:rPr>
          <w:rFonts w:ascii="Georgia" w:hAnsi="Georgia"/>
        </w:rPr>
        <w:t>There is a copy of this documentary available for you through the Douglas D. Schumann Library Commons.</w:t>
      </w:r>
    </w:p>
    <w:p w14:paraId="36655618" w14:textId="4B0A6853" w:rsidR="00AC49C2" w:rsidRDefault="00DD09FE" w:rsidP="00AC49C2">
      <w:pPr>
        <w:pStyle w:val="ListParagraph"/>
        <w:numPr>
          <w:ilvl w:val="1"/>
          <w:numId w:val="1"/>
        </w:numPr>
        <w:rPr>
          <w:rFonts w:ascii="Georgia" w:hAnsi="Georgia"/>
        </w:rPr>
      </w:pPr>
      <w:r>
        <w:rPr>
          <w:rFonts w:ascii="Georgia" w:hAnsi="Georgia"/>
        </w:rPr>
        <w:t xml:space="preserve">Go </w:t>
      </w:r>
      <w:hyperlink r:id="rId5" w:history="1">
        <w:r w:rsidRPr="004A6954">
          <w:rPr>
            <w:rStyle w:val="Hyperlink"/>
            <w:rFonts w:ascii="Georgia" w:hAnsi="Georgia"/>
          </w:rPr>
          <w:t>https://library.wit.edu/search-and-find/course-reserves</w:t>
        </w:r>
      </w:hyperlink>
    </w:p>
    <w:p w14:paraId="3329BD30" w14:textId="0E6B1C69" w:rsidR="00DD09FE" w:rsidRDefault="00DD09FE" w:rsidP="00AC49C2">
      <w:pPr>
        <w:pStyle w:val="ListParagraph"/>
        <w:numPr>
          <w:ilvl w:val="1"/>
          <w:numId w:val="1"/>
        </w:numPr>
        <w:rPr>
          <w:rFonts w:ascii="Georgia" w:hAnsi="Georgia"/>
        </w:rPr>
      </w:pPr>
      <w:r>
        <w:rPr>
          <w:rFonts w:ascii="Georgia" w:hAnsi="Georgia"/>
        </w:rPr>
        <w:t>Search: Student Affairs</w:t>
      </w:r>
    </w:p>
    <w:p w14:paraId="444417D0" w14:textId="7BE2C44E" w:rsidR="00D36BAD" w:rsidRDefault="00577BAA" w:rsidP="00990EFC">
      <w:pPr>
        <w:pStyle w:val="ListParagraph"/>
        <w:numPr>
          <w:ilvl w:val="1"/>
          <w:numId w:val="1"/>
        </w:numPr>
        <w:rPr>
          <w:rFonts w:ascii="Georgia" w:hAnsi="Georgia"/>
        </w:rPr>
      </w:pPr>
      <w:r>
        <w:rPr>
          <w:rFonts w:ascii="Georgia" w:hAnsi="Georgia"/>
        </w:rPr>
        <w:t>Select the STU0001 course</w:t>
      </w:r>
    </w:p>
    <w:p w14:paraId="4591EA88" w14:textId="644BD380" w:rsidR="00990EFC" w:rsidRDefault="001C1574" w:rsidP="00990EFC">
      <w:pPr>
        <w:pStyle w:val="ListParagraph"/>
        <w:numPr>
          <w:ilvl w:val="1"/>
          <w:numId w:val="1"/>
        </w:numPr>
        <w:rPr>
          <w:rFonts w:ascii="Georgia" w:hAnsi="Georgia"/>
        </w:rPr>
      </w:pPr>
      <w:r>
        <w:rPr>
          <w:rFonts w:ascii="Georgia" w:hAnsi="Georgia"/>
        </w:rPr>
        <w:t xml:space="preserve">Select </w:t>
      </w:r>
      <w:proofErr w:type="gramStart"/>
      <w:r w:rsidRPr="001C1574">
        <w:rPr>
          <w:rFonts w:ascii="Georgia" w:hAnsi="Georgia"/>
        </w:rPr>
        <w:t>Haze :</w:t>
      </w:r>
      <w:proofErr w:type="gramEnd"/>
      <w:r w:rsidRPr="001C1574">
        <w:rPr>
          <w:rFonts w:ascii="Georgia" w:hAnsi="Georgia"/>
        </w:rPr>
        <w:t xml:space="preserve"> a feature documentary that addresses the national crisis of alcohol abuse and hazing on college campuses </w:t>
      </w:r>
    </w:p>
    <w:p w14:paraId="4BFDB1A9" w14:textId="0DB8E693" w:rsidR="001C1574" w:rsidRPr="00990EFC" w:rsidRDefault="001047D5" w:rsidP="00990EFC">
      <w:pPr>
        <w:pStyle w:val="ListParagraph"/>
        <w:numPr>
          <w:ilvl w:val="1"/>
          <w:numId w:val="1"/>
        </w:numPr>
        <w:rPr>
          <w:rFonts w:ascii="Georgia" w:hAnsi="Georgia"/>
        </w:rPr>
      </w:pPr>
      <w:r>
        <w:rPr>
          <w:rFonts w:ascii="Georgia" w:hAnsi="Georgia"/>
        </w:rPr>
        <w:t>The DVD is available for pick up in the library. If you need a DVD player, the library can assist you.</w:t>
      </w:r>
      <w:bookmarkStart w:id="0" w:name="_GoBack"/>
      <w:bookmarkEnd w:id="0"/>
    </w:p>
    <w:p w14:paraId="4733BA9E" w14:textId="2AA766F3" w:rsidR="009452C5" w:rsidRPr="003927E8" w:rsidRDefault="009452C5" w:rsidP="009452C5">
      <w:pPr>
        <w:pStyle w:val="ListParagraph"/>
        <w:numPr>
          <w:ilvl w:val="0"/>
          <w:numId w:val="1"/>
        </w:numPr>
        <w:rPr>
          <w:rFonts w:ascii="Georgia" w:hAnsi="Georgia"/>
        </w:rPr>
      </w:pPr>
      <w:r w:rsidRPr="003927E8">
        <w:rPr>
          <w:rFonts w:ascii="Georgia" w:hAnsi="Georgia"/>
        </w:rPr>
        <w:t xml:space="preserve">Write a </w:t>
      </w:r>
      <w:proofErr w:type="gramStart"/>
      <w:r w:rsidRPr="003927E8">
        <w:rPr>
          <w:rFonts w:ascii="Georgia" w:hAnsi="Georgia"/>
        </w:rPr>
        <w:t>1,000 word</w:t>
      </w:r>
      <w:proofErr w:type="gramEnd"/>
      <w:r w:rsidRPr="003927E8">
        <w:rPr>
          <w:rFonts w:ascii="Georgia" w:hAnsi="Georgia"/>
        </w:rPr>
        <w:t xml:space="preserve"> paper, typed using 12-point Times New Roman font. This paper must be emailed to your Hearing Administrator by the deadline outlined in your decision letter. Your paper must be written in the form of a narrative and address the following prompts</w:t>
      </w:r>
      <w:r w:rsidR="00D36BAD">
        <w:rPr>
          <w:rFonts w:ascii="Georgia" w:hAnsi="Georgia"/>
        </w:rPr>
        <w:t>:</w:t>
      </w:r>
    </w:p>
    <w:p w14:paraId="268B22D5" w14:textId="77777777" w:rsidR="009452C5" w:rsidRPr="003927E8" w:rsidRDefault="009452C5" w:rsidP="009452C5">
      <w:pPr>
        <w:pStyle w:val="ListParagraph"/>
        <w:numPr>
          <w:ilvl w:val="1"/>
          <w:numId w:val="1"/>
        </w:numPr>
        <w:rPr>
          <w:rFonts w:ascii="Georgia" w:hAnsi="Georgia"/>
        </w:rPr>
      </w:pPr>
      <w:r w:rsidRPr="003927E8">
        <w:rPr>
          <w:rFonts w:ascii="Georgia" w:hAnsi="Georgia"/>
        </w:rPr>
        <w:t xml:space="preserve">Please describe the situation surrounding </w:t>
      </w:r>
      <w:proofErr w:type="spellStart"/>
      <w:r w:rsidRPr="003927E8">
        <w:rPr>
          <w:rFonts w:ascii="Georgia" w:hAnsi="Georgia"/>
        </w:rPr>
        <w:t>Gordie’s</w:t>
      </w:r>
      <w:proofErr w:type="spellEnd"/>
      <w:r w:rsidRPr="003927E8">
        <w:rPr>
          <w:rFonts w:ascii="Georgia" w:hAnsi="Georgia"/>
        </w:rPr>
        <w:t xml:space="preserve"> death. What were the contributing factors to how </w:t>
      </w:r>
      <w:proofErr w:type="spellStart"/>
      <w:r w:rsidRPr="003927E8">
        <w:rPr>
          <w:rFonts w:ascii="Georgia" w:hAnsi="Georgia"/>
        </w:rPr>
        <w:t>Gordie</w:t>
      </w:r>
      <w:proofErr w:type="spellEnd"/>
      <w:r w:rsidRPr="003927E8">
        <w:rPr>
          <w:rFonts w:ascii="Georgia" w:hAnsi="Georgia"/>
        </w:rPr>
        <w:t xml:space="preserve"> died?</w:t>
      </w:r>
    </w:p>
    <w:p w14:paraId="42C3FA47" w14:textId="77777777" w:rsidR="009452C5" w:rsidRPr="003927E8" w:rsidRDefault="009452C5" w:rsidP="009452C5">
      <w:pPr>
        <w:pStyle w:val="ListParagraph"/>
        <w:numPr>
          <w:ilvl w:val="1"/>
          <w:numId w:val="1"/>
        </w:numPr>
        <w:rPr>
          <w:rFonts w:ascii="Georgia" w:hAnsi="Georgia"/>
        </w:rPr>
      </w:pPr>
      <w:r w:rsidRPr="003927E8">
        <w:rPr>
          <w:rFonts w:ascii="Georgia" w:hAnsi="Georgia"/>
        </w:rPr>
        <w:t>What is your personal responsibility towards others in the Wentworth community?</w:t>
      </w:r>
    </w:p>
    <w:p w14:paraId="736558C5" w14:textId="77777777" w:rsidR="009452C5" w:rsidRPr="003927E8" w:rsidRDefault="009452C5" w:rsidP="009452C5">
      <w:pPr>
        <w:pStyle w:val="ListParagraph"/>
        <w:numPr>
          <w:ilvl w:val="1"/>
          <w:numId w:val="1"/>
        </w:numPr>
        <w:rPr>
          <w:rFonts w:ascii="Georgia" w:hAnsi="Georgia"/>
        </w:rPr>
      </w:pPr>
      <w:r w:rsidRPr="003927E8">
        <w:rPr>
          <w:rFonts w:ascii="Georgia" w:hAnsi="Georgia"/>
        </w:rPr>
        <w:t xml:space="preserve">If you were at a party and you saw that someone was passed out </w:t>
      </w:r>
      <w:r w:rsidR="00D748E3" w:rsidRPr="003927E8">
        <w:rPr>
          <w:rFonts w:ascii="Georgia" w:hAnsi="Georgia"/>
        </w:rPr>
        <w:t>and not responsive</w:t>
      </w:r>
      <w:r w:rsidR="003927E8" w:rsidRPr="003927E8">
        <w:rPr>
          <w:rFonts w:ascii="Georgia" w:hAnsi="Georgia"/>
        </w:rPr>
        <w:t xml:space="preserve"> what would your action be? Why?</w:t>
      </w:r>
    </w:p>
    <w:p w14:paraId="120B7BC0" w14:textId="7233D6D0" w:rsidR="003927E8" w:rsidRDefault="000E3D6F" w:rsidP="003927E8">
      <w:pPr>
        <w:pStyle w:val="ListParagraph"/>
        <w:numPr>
          <w:ilvl w:val="1"/>
          <w:numId w:val="1"/>
        </w:numPr>
        <w:rPr>
          <w:rFonts w:ascii="Georgia" w:hAnsi="Georgia"/>
        </w:rPr>
      </w:pPr>
      <w:r>
        <w:rPr>
          <w:rFonts w:ascii="Georgia" w:hAnsi="Georgia"/>
        </w:rPr>
        <w:t>Have you noticed any issues connecting with friends on campus due to alcohol use? This can either be something you directly experienced or seen others experience.</w:t>
      </w:r>
    </w:p>
    <w:p w14:paraId="5D9723BB" w14:textId="77777777" w:rsidR="003927E8" w:rsidRDefault="003927E8" w:rsidP="003927E8">
      <w:pPr>
        <w:rPr>
          <w:rFonts w:ascii="Georgia" w:hAnsi="Georgia"/>
        </w:rPr>
      </w:pPr>
    </w:p>
    <w:p w14:paraId="0A429281" w14:textId="4E75B95B" w:rsidR="003927E8" w:rsidRDefault="003927E8" w:rsidP="003927E8">
      <w:pPr>
        <w:rPr>
          <w:rFonts w:ascii="Georgia" w:hAnsi="Georgia"/>
        </w:rPr>
      </w:pPr>
      <w:r>
        <w:rPr>
          <w:rFonts w:ascii="Georgia" w:hAnsi="Georgia"/>
        </w:rPr>
        <w:t>Please email this essay to your hearing Administrator by your deadline</w:t>
      </w:r>
      <w:r w:rsidR="00FC5AB0">
        <w:rPr>
          <w:rFonts w:ascii="Georgia" w:hAnsi="Georgia"/>
        </w:rPr>
        <w:t xml:space="preserve"> listed in your decision letter. </w:t>
      </w:r>
      <w:r w:rsidR="00FC5AB0" w:rsidRPr="00FC5AB0">
        <w:rPr>
          <w:rFonts w:ascii="Georgia" w:hAnsi="Georgia"/>
        </w:rPr>
        <w:t>Please note that if you are submitting this on the day your sanction is due, it may take your hearing administrator 2-3 business days to process the sanction. The Advocate system will send out a sanction reminder email if the sanction is not marked complete by the due date. If you submit this form on the day it is due, it is likely you will receive a notification stating the sanction is late. This is normal. Your hearing administrator will mark the sanction complete once they have had the opportunity to review this form.</w:t>
      </w:r>
    </w:p>
    <w:p w14:paraId="1554C36F" w14:textId="3B7D20EF" w:rsidR="008F755D" w:rsidRDefault="008F755D" w:rsidP="003927E8">
      <w:pPr>
        <w:rPr>
          <w:rFonts w:ascii="Georgia" w:hAnsi="Georgia"/>
        </w:rPr>
      </w:pPr>
    </w:p>
    <w:sectPr w:rsidR="008F7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E01"/>
    <w:multiLevelType w:val="hybridMultilevel"/>
    <w:tmpl w:val="CCF0D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NzIxNTI3NjeytLBQ0lEKTi0uzszPAykwrAUAMAwFASwAAAA="/>
  </w:docVars>
  <w:rsids>
    <w:rsidRoot w:val="00DA4EE2"/>
    <w:rsid w:val="000E3D6F"/>
    <w:rsid w:val="001047D5"/>
    <w:rsid w:val="001C1574"/>
    <w:rsid w:val="003927E8"/>
    <w:rsid w:val="00577BAA"/>
    <w:rsid w:val="006626DE"/>
    <w:rsid w:val="0071083D"/>
    <w:rsid w:val="00881604"/>
    <w:rsid w:val="008F755D"/>
    <w:rsid w:val="009452C5"/>
    <w:rsid w:val="00990EFC"/>
    <w:rsid w:val="00AC49C2"/>
    <w:rsid w:val="00AE280E"/>
    <w:rsid w:val="00D36BAD"/>
    <w:rsid w:val="00D748E3"/>
    <w:rsid w:val="00DA4EE2"/>
    <w:rsid w:val="00DD09FE"/>
    <w:rsid w:val="00E40D5D"/>
    <w:rsid w:val="00FC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664D"/>
  <w15:chartTrackingRefBased/>
  <w15:docId w15:val="{5B6561D7-7446-4EAA-A05F-0BB6432A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C5"/>
    <w:pPr>
      <w:ind w:left="720"/>
      <w:contextualSpacing/>
    </w:pPr>
  </w:style>
  <w:style w:type="character" w:styleId="Hyperlink">
    <w:name w:val="Hyperlink"/>
    <w:basedOn w:val="DefaultParagraphFont"/>
    <w:uiPriority w:val="99"/>
    <w:unhideWhenUsed/>
    <w:rsid w:val="009452C5"/>
    <w:rPr>
      <w:color w:val="0563C1" w:themeColor="hyperlink"/>
      <w:u w:val="single"/>
    </w:rPr>
  </w:style>
  <w:style w:type="character" w:styleId="UnresolvedMention">
    <w:name w:val="Unresolved Mention"/>
    <w:basedOn w:val="DefaultParagraphFont"/>
    <w:uiPriority w:val="99"/>
    <w:semiHidden/>
    <w:unhideWhenUsed/>
    <w:rsid w:val="00DD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9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wit.edu/search-and-find/course-reser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339</Words>
  <Characters>1833</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Andreucci, AJ</dc:creator>
  <cp:keywords/>
  <dc:description/>
  <cp:lastModifiedBy>Andreucci, AJ</cp:lastModifiedBy>
  <cp:revision>12</cp:revision>
  <cp:lastPrinted>2017-06-26T15:33:00Z</cp:lastPrinted>
  <dcterms:created xsi:type="dcterms:W3CDTF">2017-06-26T15:32:00Z</dcterms:created>
  <dcterms:modified xsi:type="dcterms:W3CDTF">2019-02-19T19:09:00Z</dcterms:modified>
</cp:coreProperties>
</file>